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84" w:rsidRDefault="002B2D84" w:rsidP="002B2D84">
      <w:pPr>
        <w:pStyle w:val="Heading6"/>
        <w:rPr>
          <w:rFonts w:cs="Arial"/>
          <w:bCs/>
          <w:color w:val="auto"/>
          <w:szCs w:val="36"/>
        </w:rPr>
      </w:pPr>
      <w:r w:rsidRPr="00F53DD2">
        <w:rPr>
          <w:rFonts w:cs="Arial"/>
          <w:bCs/>
          <w:color w:val="auto"/>
          <w:szCs w:val="36"/>
        </w:rPr>
        <w:t>Emergency Action Plan</w:t>
      </w:r>
      <w:r w:rsidR="00074A0C">
        <w:rPr>
          <w:rFonts w:cs="Arial"/>
          <w:bCs/>
          <w:color w:val="auto"/>
          <w:szCs w:val="36"/>
        </w:rPr>
        <w:t xml:space="preserve"> </w:t>
      </w:r>
    </w:p>
    <w:p w:rsidR="00074A0C" w:rsidRPr="00C77FE0" w:rsidRDefault="00074A0C" w:rsidP="00C77FE0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  <w:r w:rsidRPr="00C77FE0">
        <w:rPr>
          <w:rFonts w:ascii="Verdana" w:hAnsi="Verdana"/>
          <w:color w:val="auto"/>
        </w:rPr>
        <w:t xml:space="preserve">This document </w:t>
      </w:r>
      <w:r w:rsidR="00EE6C40" w:rsidRPr="00C77FE0">
        <w:rPr>
          <w:rFonts w:ascii="Verdana" w:hAnsi="Verdana"/>
          <w:color w:val="auto"/>
        </w:rPr>
        <w:t>can be used for sessions held at managed venues or venues where there are no staff</w:t>
      </w:r>
      <w:r w:rsidR="004D08D3" w:rsidRPr="00C77FE0">
        <w:rPr>
          <w:rFonts w:ascii="Verdana" w:hAnsi="Verdana"/>
          <w:color w:val="auto"/>
        </w:rPr>
        <w:t>.</w:t>
      </w:r>
      <w:r w:rsidR="00EE6C40" w:rsidRPr="00C77FE0">
        <w:rPr>
          <w:rFonts w:ascii="Verdana" w:hAnsi="Verdana"/>
          <w:color w:val="auto"/>
        </w:rPr>
        <w:t xml:space="preserve">  Where the coach is ultimately responsible for health and safety there is greater onus on them to ensure that safety provision is adequate.</w:t>
      </w:r>
      <w:r w:rsidR="00FC7004" w:rsidRPr="00C77FE0">
        <w:rPr>
          <w:rFonts w:ascii="Verdana" w:hAnsi="Verdana"/>
          <w:color w:val="auto"/>
        </w:rPr>
        <w:t xml:space="preserve">  EAP should be read in conjunction with the Risk Assessment.</w:t>
      </w:r>
    </w:p>
    <w:p w:rsidR="002B2D84" w:rsidRPr="00AF728F" w:rsidRDefault="002B2D84" w:rsidP="002B2D84">
      <w:pPr>
        <w:rPr>
          <w:rFonts w:cs="Arial"/>
          <w:b/>
          <w:bCs/>
          <w:color w:val="auto"/>
          <w:sz w:val="28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30"/>
        <w:gridCol w:w="1388"/>
        <w:gridCol w:w="2385"/>
        <w:gridCol w:w="973"/>
        <w:gridCol w:w="1828"/>
        <w:gridCol w:w="2210"/>
      </w:tblGrid>
      <w:tr w:rsidR="002B2D84" w:rsidRPr="00AF728F" w:rsidTr="00CA1351">
        <w:trPr>
          <w:trHeight w:val="408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2B2D84" w:rsidRPr="00AF728F" w:rsidRDefault="00074A0C" w:rsidP="00E059F1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Venue</w:t>
            </w:r>
            <w:r w:rsidR="007644D8">
              <w:rPr>
                <w:rFonts w:cs="Arial"/>
                <w:color w:val="auto"/>
                <w:szCs w:val="24"/>
              </w:rPr>
              <w:t>:</w:t>
            </w:r>
          </w:p>
        </w:tc>
        <w:tc>
          <w:tcPr>
            <w:tcW w:w="7396" w:type="dxa"/>
            <w:gridSpan w:val="4"/>
            <w:vAlign w:val="center"/>
          </w:tcPr>
          <w:p w:rsidR="002B2D84" w:rsidRPr="00AF728F" w:rsidRDefault="002B2D84" w:rsidP="00E059F1">
            <w:pPr>
              <w:pStyle w:val="HeadingC"/>
              <w:rPr>
                <w:bCs/>
                <w:color w:val="auto"/>
                <w:szCs w:val="24"/>
              </w:rPr>
            </w:pPr>
          </w:p>
        </w:tc>
      </w:tr>
      <w:tr w:rsidR="00467475" w:rsidRPr="00AF728F" w:rsidTr="00CA1351">
        <w:trPr>
          <w:trHeight w:val="414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467475" w:rsidRDefault="00467475" w:rsidP="00467475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EAP created by:</w:t>
            </w:r>
          </w:p>
        </w:tc>
        <w:tc>
          <w:tcPr>
            <w:tcW w:w="3358" w:type="dxa"/>
            <w:gridSpan w:val="2"/>
            <w:vAlign w:val="center"/>
          </w:tcPr>
          <w:p w:rsidR="00467475" w:rsidRPr="00AF728F" w:rsidRDefault="00467475" w:rsidP="00E059F1">
            <w:pPr>
              <w:pStyle w:val="HeadingC"/>
              <w:rPr>
                <w:bCs/>
                <w:color w:val="auto"/>
                <w:szCs w:val="24"/>
              </w:rPr>
            </w:pPr>
          </w:p>
        </w:tc>
        <w:tc>
          <w:tcPr>
            <w:tcW w:w="1828" w:type="dxa"/>
            <w:shd w:val="clear" w:color="auto" w:fill="F2F2F2" w:themeFill="background1" w:themeFillShade="F2"/>
            <w:vAlign w:val="center"/>
          </w:tcPr>
          <w:p w:rsidR="00467475" w:rsidRPr="00467475" w:rsidRDefault="00467475" w:rsidP="00E059F1">
            <w:pPr>
              <w:pStyle w:val="HeadingC"/>
              <w:rPr>
                <w:b w:val="0"/>
                <w:bCs/>
                <w:color w:val="auto"/>
                <w:szCs w:val="24"/>
              </w:rPr>
            </w:pPr>
            <w:r w:rsidRPr="00467475">
              <w:rPr>
                <w:b w:val="0"/>
                <w:bCs/>
                <w:color w:val="auto"/>
                <w:szCs w:val="24"/>
              </w:rPr>
              <w:t>Date Created:</w:t>
            </w:r>
          </w:p>
        </w:tc>
        <w:tc>
          <w:tcPr>
            <w:tcW w:w="2210" w:type="dxa"/>
            <w:vAlign w:val="center"/>
          </w:tcPr>
          <w:p w:rsidR="00467475" w:rsidRPr="00AF728F" w:rsidRDefault="00467475" w:rsidP="00E059F1">
            <w:pPr>
              <w:pStyle w:val="HeadingC"/>
              <w:rPr>
                <w:bCs/>
                <w:color w:val="auto"/>
                <w:szCs w:val="24"/>
              </w:rPr>
            </w:pPr>
          </w:p>
        </w:tc>
      </w:tr>
      <w:tr w:rsidR="00074A0C" w:rsidRPr="00AF728F" w:rsidTr="00CA1351">
        <w:trPr>
          <w:trHeight w:val="1101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7644D8" w:rsidRDefault="00074A0C" w:rsidP="00E059F1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Venue Address</w:t>
            </w:r>
            <w:r w:rsidR="007644D8">
              <w:rPr>
                <w:rFonts w:cs="Arial"/>
                <w:color w:val="auto"/>
                <w:szCs w:val="24"/>
              </w:rPr>
              <w:t>:</w:t>
            </w:r>
            <w:r>
              <w:rPr>
                <w:rFonts w:cs="Arial"/>
                <w:color w:val="auto"/>
                <w:szCs w:val="24"/>
              </w:rPr>
              <w:t xml:space="preserve"> </w:t>
            </w:r>
          </w:p>
          <w:p w:rsidR="00074A0C" w:rsidRPr="00F53DD2" w:rsidRDefault="007644D8" w:rsidP="00E059F1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(Inc. Post</w:t>
            </w:r>
            <w:r w:rsidR="00074A0C">
              <w:rPr>
                <w:rFonts w:cs="Arial"/>
                <w:color w:val="auto"/>
                <w:szCs w:val="24"/>
              </w:rPr>
              <w:t>code</w:t>
            </w:r>
            <w:r w:rsidR="004D08D3">
              <w:rPr>
                <w:rFonts w:cs="Arial"/>
                <w:color w:val="auto"/>
                <w:szCs w:val="24"/>
              </w:rPr>
              <w:t>/ Grid Reference</w:t>
            </w:r>
            <w:r>
              <w:rPr>
                <w:rFonts w:cs="Arial"/>
                <w:color w:val="auto"/>
                <w:szCs w:val="24"/>
              </w:rPr>
              <w:t>)</w:t>
            </w:r>
          </w:p>
        </w:tc>
        <w:tc>
          <w:tcPr>
            <w:tcW w:w="7396" w:type="dxa"/>
            <w:gridSpan w:val="4"/>
            <w:vAlign w:val="center"/>
          </w:tcPr>
          <w:p w:rsidR="007644D8" w:rsidRPr="007644D8" w:rsidRDefault="007644D8" w:rsidP="007644D8"/>
        </w:tc>
      </w:tr>
      <w:tr w:rsidR="00074A0C" w:rsidRPr="00AF728F" w:rsidTr="00EE6C40">
        <w:trPr>
          <w:trHeight w:val="585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074A0C" w:rsidRPr="00F53DD2" w:rsidRDefault="007644D8" w:rsidP="00E059F1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Type(s) of Activity this EAP applies to:</w:t>
            </w:r>
          </w:p>
        </w:tc>
        <w:tc>
          <w:tcPr>
            <w:tcW w:w="7396" w:type="dxa"/>
            <w:gridSpan w:val="4"/>
            <w:vAlign w:val="center"/>
          </w:tcPr>
          <w:p w:rsidR="00074A0C" w:rsidRPr="00AF728F" w:rsidRDefault="00074A0C" w:rsidP="00E059F1">
            <w:pPr>
              <w:pStyle w:val="HeadingC"/>
              <w:rPr>
                <w:bCs/>
                <w:color w:val="auto"/>
                <w:szCs w:val="24"/>
              </w:rPr>
            </w:pPr>
          </w:p>
        </w:tc>
      </w:tr>
      <w:tr w:rsidR="00CA1351" w:rsidRPr="00AF728F" w:rsidTr="00CA1351">
        <w:trPr>
          <w:trHeight w:val="1108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CA1351" w:rsidRDefault="00CA1351" w:rsidP="00E059F1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Who is ultimately responsible for Health &amp; Safety during these sessions:</w:t>
            </w:r>
          </w:p>
        </w:tc>
        <w:tc>
          <w:tcPr>
            <w:tcW w:w="2385" w:type="dxa"/>
            <w:vAlign w:val="center"/>
          </w:tcPr>
          <w:p w:rsidR="00CA1351" w:rsidRDefault="00CA1351" w:rsidP="00E059F1">
            <w:pPr>
              <w:pStyle w:val="HeadingC"/>
              <w:rPr>
                <w:color w:val="auto"/>
              </w:rPr>
            </w:pPr>
            <w:r w:rsidRPr="00F53DD2">
              <w:rPr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D2">
              <w:rPr>
                <w:color w:val="auto"/>
              </w:rPr>
              <w:instrText xml:space="preserve"> FORMCHECKBOX </w:instrText>
            </w:r>
            <w:r w:rsidR="009F5719">
              <w:rPr>
                <w:color w:val="auto"/>
              </w:rPr>
            </w:r>
            <w:r w:rsidR="009F5719">
              <w:rPr>
                <w:color w:val="auto"/>
              </w:rPr>
              <w:fldChar w:fldCharType="separate"/>
            </w:r>
            <w:r w:rsidRPr="00F53DD2">
              <w:rPr>
                <w:color w:val="auto"/>
              </w:rPr>
              <w:fldChar w:fldCharType="end"/>
            </w:r>
            <w:r>
              <w:rPr>
                <w:color w:val="auto"/>
              </w:rPr>
              <w:t xml:space="preserve"> Venue Staff</w:t>
            </w:r>
          </w:p>
          <w:p w:rsidR="00CA1351" w:rsidRDefault="00CA1351" w:rsidP="00EE6C40">
            <w:pPr>
              <w:rPr>
                <w:rFonts w:cs="Arial"/>
                <w:color w:val="auto"/>
              </w:rPr>
            </w:pPr>
            <w:r w:rsidRPr="00F53DD2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D2">
              <w:rPr>
                <w:rFonts w:cs="Arial"/>
                <w:color w:val="auto"/>
              </w:rPr>
              <w:instrText xml:space="preserve"> FORMCHECKBOX </w:instrText>
            </w:r>
            <w:r w:rsidR="009F5719">
              <w:rPr>
                <w:rFonts w:cs="Arial"/>
                <w:color w:val="auto"/>
              </w:rPr>
            </w:r>
            <w:r w:rsidR="009F5719">
              <w:rPr>
                <w:rFonts w:cs="Arial"/>
                <w:color w:val="auto"/>
              </w:rPr>
              <w:fldChar w:fldCharType="separate"/>
            </w:r>
            <w:r w:rsidRPr="00F53DD2">
              <w:rPr>
                <w:rFonts w:cs="Arial"/>
                <w:color w:val="auto"/>
              </w:rPr>
              <w:fldChar w:fldCharType="end"/>
            </w:r>
            <w:r>
              <w:rPr>
                <w:rFonts w:cs="Arial"/>
                <w:color w:val="auto"/>
              </w:rPr>
              <w:t xml:space="preserve"> Coaching Staff</w:t>
            </w:r>
          </w:p>
          <w:p w:rsidR="00CA1351" w:rsidRDefault="00CA1351" w:rsidP="00EE6C40">
            <w:pPr>
              <w:rPr>
                <w:rFonts w:cs="Arial"/>
                <w:color w:val="auto"/>
              </w:rPr>
            </w:pPr>
            <w:r w:rsidRPr="00F53DD2">
              <w:rPr>
                <w:rFonts w:cs="Arial"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DD2">
              <w:rPr>
                <w:rFonts w:cs="Arial"/>
                <w:color w:val="auto"/>
              </w:rPr>
              <w:instrText xml:space="preserve"> FORMCHECKBOX </w:instrText>
            </w:r>
            <w:r w:rsidR="009F5719">
              <w:rPr>
                <w:rFonts w:cs="Arial"/>
                <w:color w:val="auto"/>
              </w:rPr>
            </w:r>
            <w:r w:rsidR="009F5719">
              <w:rPr>
                <w:rFonts w:cs="Arial"/>
                <w:color w:val="auto"/>
              </w:rPr>
              <w:fldChar w:fldCharType="separate"/>
            </w:r>
            <w:r w:rsidRPr="00F53DD2">
              <w:rPr>
                <w:rFonts w:cs="Arial"/>
                <w:color w:val="auto"/>
              </w:rPr>
              <w:fldChar w:fldCharType="end"/>
            </w:r>
            <w:r>
              <w:rPr>
                <w:rFonts w:cs="Arial"/>
                <w:color w:val="auto"/>
              </w:rPr>
              <w:t xml:space="preserve"> Other</w:t>
            </w:r>
          </w:p>
          <w:p w:rsidR="00CA1351" w:rsidRPr="00EE6C40" w:rsidRDefault="00CA1351" w:rsidP="00CA1351">
            <w:pPr>
              <w:jc w:val="right"/>
            </w:pPr>
            <w:r>
              <w:rPr>
                <w:rFonts w:cs="Arial"/>
                <w:color w:val="auto"/>
              </w:rPr>
              <w:t>Comments:</w:t>
            </w:r>
          </w:p>
        </w:tc>
        <w:tc>
          <w:tcPr>
            <w:tcW w:w="5011" w:type="dxa"/>
            <w:gridSpan w:val="3"/>
            <w:vAlign w:val="center"/>
          </w:tcPr>
          <w:p w:rsidR="00CA1351" w:rsidRPr="00AF728F" w:rsidRDefault="00CA1351" w:rsidP="00E059F1">
            <w:pPr>
              <w:pStyle w:val="HeadingC"/>
              <w:rPr>
                <w:bCs/>
                <w:color w:val="auto"/>
                <w:szCs w:val="24"/>
              </w:rPr>
            </w:pPr>
          </w:p>
        </w:tc>
      </w:tr>
      <w:tr w:rsidR="00EE6C40" w:rsidRPr="00AF728F" w:rsidTr="00EE6C40">
        <w:trPr>
          <w:trHeight w:val="585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EE6C40" w:rsidRDefault="00CA1351" w:rsidP="00EE6C40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How will venue staff be contacted in emergency:</w:t>
            </w:r>
          </w:p>
        </w:tc>
        <w:tc>
          <w:tcPr>
            <w:tcW w:w="7396" w:type="dxa"/>
            <w:gridSpan w:val="4"/>
            <w:vAlign w:val="center"/>
          </w:tcPr>
          <w:p w:rsidR="00EE6C40" w:rsidRPr="00AF728F" w:rsidRDefault="00EE6C40" w:rsidP="00EE6C40">
            <w:pPr>
              <w:pStyle w:val="HeadingC"/>
              <w:rPr>
                <w:bCs/>
                <w:color w:val="auto"/>
                <w:szCs w:val="24"/>
              </w:rPr>
            </w:pPr>
          </w:p>
        </w:tc>
      </w:tr>
      <w:tr w:rsidR="00CA1351" w:rsidRPr="00AF728F" w:rsidTr="00EE6C40">
        <w:trPr>
          <w:trHeight w:val="585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CA1351" w:rsidRDefault="00CA1351" w:rsidP="00CA1351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Location of Phone/Mobile Reception Tested:</w:t>
            </w:r>
          </w:p>
        </w:tc>
        <w:tc>
          <w:tcPr>
            <w:tcW w:w="7396" w:type="dxa"/>
            <w:gridSpan w:val="4"/>
            <w:vAlign w:val="center"/>
          </w:tcPr>
          <w:p w:rsidR="00CA1351" w:rsidRPr="00AF728F" w:rsidRDefault="00CA1351" w:rsidP="00CA1351">
            <w:pPr>
              <w:pStyle w:val="HeadingC"/>
              <w:rPr>
                <w:bCs/>
                <w:color w:val="auto"/>
                <w:szCs w:val="24"/>
              </w:rPr>
            </w:pPr>
          </w:p>
        </w:tc>
      </w:tr>
      <w:tr w:rsidR="00CA1351" w:rsidRPr="00AF728F" w:rsidTr="00EE6C40">
        <w:trPr>
          <w:trHeight w:val="585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CA1351" w:rsidRPr="00AF728F" w:rsidRDefault="00CA1351" w:rsidP="00CA1351">
            <w:pPr>
              <w:jc w:val="right"/>
              <w:rPr>
                <w:rFonts w:cs="Arial"/>
                <w:color w:val="auto"/>
              </w:rPr>
            </w:pPr>
            <w:r w:rsidRPr="00F53DD2">
              <w:rPr>
                <w:rFonts w:cs="Arial"/>
                <w:color w:val="auto"/>
              </w:rPr>
              <w:t>Location of the nearest first-aid qualified person:</w:t>
            </w:r>
          </w:p>
        </w:tc>
        <w:tc>
          <w:tcPr>
            <w:tcW w:w="7396" w:type="dxa"/>
            <w:gridSpan w:val="4"/>
            <w:vAlign w:val="center"/>
          </w:tcPr>
          <w:p w:rsidR="00CA1351" w:rsidRPr="00AF728F" w:rsidRDefault="00CA1351" w:rsidP="00CA1351">
            <w:pPr>
              <w:rPr>
                <w:rFonts w:cs="Arial"/>
                <w:b/>
                <w:bCs/>
                <w:color w:val="auto"/>
              </w:rPr>
            </w:pPr>
          </w:p>
        </w:tc>
      </w:tr>
      <w:tr w:rsidR="00CA1351" w:rsidRPr="00AF728F" w:rsidTr="00EE6C40">
        <w:trPr>
          <w:trHeight w:val="585"/>
        </w:trPr>
        <w:tc>
          <w:tcPr>
            <w:tcW w:w="2918" w:type="dxa"/>
            <w:gridSpan w:val="2"/>
            <w:shd w:val="clear" w:color="auto" w:fill="E6E6E6"/>
            <w:vAlign w:val="center"/>
          </w:tcPr>
          <w:p w:rsidR="00CA1351" w:rsidRPr="00AF728F" w:rsidRDefault="00CA1351" w:rsidP="00CA1351">
            <w:pPr>
              <w:jc w:val="right"/>
              <w:rPr>
                <w:rFonts w:cs="Arial"/>
                <w:color w:val="auto"/>
              </w:rPr>
            </w:pPr>
            <w:r w:rsidRPr="00F53DD2">
              <w:rPr>
                <w:rFonts w:cs="Arial"/>
                <w:color w:val="auto"/>
              </w:rPr>
              <w:t>Location of first-aid equipment:</w:t>
            </w:r>
          </w:p>
        </w:tc>
        <w:tc>
          <w:tcPr>
            <w:tcW w:w="7396" w:type="dxa"/>
            <w:gridSpan w:val="4"/>
            <w:vAlign w:val="center"/>
          </w:tcPr>
          <w:p w:rsidR="00CA1351" w:rsidRPr="00AF728F" w:rsidRDefault="00CA1351" w:rsidP="00CA1351">
            <w:pPr>
              <w:rPr>
                <w:rFonts w:cs="Arial"/>
                <w:b/>
                <w:bCs/>
                <w:color w:val="auto"/>
              </w:rPr>
            </w:pPr>
          </w:p>
        </w:tc>
      </w:tr>
      <w:tr w:rsidR="00CA1351" w:rsidRPr="00AF728F" w:rsidTr="00CA1351">
        <w:trPr>
          <w:trHeight w:val="585"/>
        </w:trPr>
        <w:tc>
          <w:tcPr>
            <w:tcW w:w="2918" w:type="dxa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CA1351" w:rsidRPr="00F53DD2" w:rsidRDefault="00CA1351" w:rsidP="00CA1351">
            <w:pPr>
              <w:jc w:val="righ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Location of Defibrillator:</w:t>
            </w:r>
          </w:p>
        </w:tc>
        <w:tc>
          <w:tcPr>
            <w:tcW w:w="7396" w:type="dxa"/>
            <w:gridSpan w:val="4"/>
            <w:tcBorders>
              <w:bottom w:val="single" w:sz="12" w:space="0" w:color="auto"/>
            </w:tcBorders>
            <w:vAlign w:val="center"/>
          </w:tcPr>
          <w:p w:rsidR="00CA1351" w:rsidRPr="00AF728F" w:rsidRDefault="00CA1351" w:rsidP="00CA1351">
            <w:pPr>
              <w:rPr>
                <w:rFonts w:cs="Arial"/>
                <w:b/>
                <w:bCs/>
                <w:color w:val="auto"/>
              </w:rPr>
            </w:pPr>
          </w:p>
        </w:tc>
      </w:tr>
      <w:tr w:rsidR="00CA1351" w:rsidRPr="00AF728F" w:rsidTr="00CA1351">
        <w:trPr>
          <w:trHeight w:val="231"/>
        </w:trPr>
        <w:tc>
          <w:tcPr>
            <w:tcW w:w="1031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A1351" w:rsidRPr="00CA1351" w:rsidRDefault="00CA1351" w:rsidP="00CA1351">
            <w:pPr>
              <w:jc w:val="center"/>
              <w:rPr>
                <w:rFonts w:cs="Arial"/>
                <w:bCs/>
                <w:color w:val="auto"/>
              </w:rPr>
            </w:pPr>
            <w:r w:rsidRPr="00CA1351">
              <w:rPr>
                <w:rFonts w:cs="Arial"/>
                <w:color w:val="auto"/>
              </w:rPr>
              <w:t>Non-Managed Venues</w:t>
            </w:r>
          </w:p>
        </w:tc>
      </w:tr>
      <w:tr w:rsidR="00CA1351" w:rsidRPr="00AF728F" w:rsidTr="00CA1351">
        <w:trPr>
          <w:trHeight w:val="585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1351" w:rsidRPr="00F53DD2" w:rsidRDefault="00CA1351" w:rsidP="00CA1351">
            <w:pPr>
              <w:pStyle w:val="CommentText"/>
              <w:jc w:val="right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How to contact Emergency Services: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351" w:rsidRDefault="00CA1351" w:rsidP="00CA1351">
            <w:pPr>
              <w:rPr>
                <w:rFonts w:cs="Arial"/>
                <w:b/>
                <w:bCs/>
                <w:color w:val="auto"/>
              </w:rPr>
            </w:pPr>
          </w:p>
        </w:tc>
      </w:tr>
      <w:tr w:rsidR="00CA1351" w:rsidRPr="00AF728F" w:rsidTr="00CA1351">
        <w:trPr>
          <w:trHeight w:val="585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1351" w:rsidRDefault="00CA1351" w:rsidP="00CA1351">
            <w:pPr>
              <w:jc w:val="righ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How will Emergency Services be directed to the scene of an incident: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1351" w:rsidRDefault="00CA1351" w:rsidP="00CA1351">
            <w:pPr>
              <w:rPr>
                <w:rFonts w:cs="Arial"/>
                <w:b/>
                <w:bCs/>
                <w:color w:val="auto"/>
              </w:rPr>
            </w:pPr>
          </w:p>
        </w:tc>
      </w:tr>
      <w:tr w:rsidR="00CA1351" w:rsidRPr="00AF728F" w:rsidTr="009F5719">
        <w:trPr>
          <w:trHeight w:val="1029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A1351" w:rsidRDefault="00CA1351" w:rsidP="00CA1351">
            <w:pPr>
              <w:jc w:val="right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Who else is available to help in case of issues: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351" w:rsidRPr="00AF728F" w:rsidRDefault="00CA1351" w:rsidP="00CA1351">
            <w:pPr>
              <w:rPr>
                <w:rFonts w:cs="Arial"/>
                <w:b/>
                <w:bCs/>
                <w:color w:val="auto"/>
              </w:rPr>
            </w:pPr>
          </w:p>
        </w:tc>
      </w:tr>
      <w:tr w:rsidR="00CA1351" w:rsidRPr="00AF728F" w:rsidTr="00CA1351">
        <w:trPr>
          <w:cantSplit/>
          <w:trHeight w:val="403"/>
        </w:trPr>
        <w:tc>
          <w:tcPr>
            <w:tcW w:w="10314" w:type="dxa"/>
            <w:gridSpan w:val="6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CA1351" w:rsidRPr="00EE6C40" w:rsidRDefault="00CA1351" w:rsidP="00CA1351">
            <w:pPr>
              <w:pStyle w:val="FootnoteText"/>
              <w:rPr>
                <w:rFonts w:cs="Arial"/>
                <w:b/>
                <w:color w:val="auto"/>
                <w:szCs w:val="32"/>
              </w:rPr>
            </w:pPr>
            <w:r w:rsidRPr="00EE6C40">
              <w:rPr>
                <w:rFonts w:cs="Arial"/>
                <w:b/>
                <w:color w:val="auto"/>
                <w:szCs w:val="32"/>
              </w:rPr>
              <w:t>Managed Venues:</w:t>
            </w:r>
          </w:p>
          <w:p w:rsidR="00CA1351" w:rsidRDefault="00CA1351" w:rsidP="00CA1351">
            <w:pPr>
              <w:pStyle w:val="FootnoteText"/>
              <w:rPr>
                <w:rFonts w:cs="Arial"/>
                <w:color w:val="auto"/>
                <w:szCs w:val="32"/>
              </w:rPr>
            </w:pPr>
            <w:r>
              <w:rPr>
                <w:rFonts w:cs="Arial"/>
                <w:color w:val="auto"/>
                <w:szCs w:val="32"/>
              </w:rPr>
              <w:t>List the Actions that the COACH can undertake to ASSIST venue staff:</w:t>
            </w:r>
          </w:p>
          <w:p w:rsidR="00CA1351" w:rsidRPr="00EE6C40" w:rsidRDefault="00CA1351" w:rsidP="00CA1351">
            <w:pPr>
              <w:pStyle w:val="FootnoteText"/>
              <w:rPr>
                <w:rFonts w:cs="Arial"/>
                <w:b/>
                <w:color w:val="auto"/>
                <w:szCs w:val="32"/>
              </w:rPr>
            </w:pPr>
            <w:r w:rsidRPr="00EE6C40">
              <w:rPr>
                <w:rFonts w:cs="Arial"/>
                <w:b/>
                <w:color w:val="auto"/>
                <w:szCs w:val="32"/>
              </w:rPr>
              <w:t>Non-Managed Venues:</w:t>
            </w:r>
          </w:p>
          <w:p w:rsidR="00CA1351" w:rsidRPr="00AF728F" w:rsidRDefault="00CA1351" w:rsidP="00CA1351">
            <w:pPr>
              <w:pStyle w:val="FootnoteText"/>
              <w:rPr>
                <w:rFonts w:cs="Arial"/>
                <w:color w:val="auto"/>
                <w:szCs w:val="32"/>
              </w:rPr>
            </w:pPr>
            <w:r>
              <w:rPr>
                <w:rFonts w:cs="Arial"/>
                <w:color w:val="auto"/>
                <w:szCs w:val="32"/>
              </w:rPr>
              <w:t>List ALL the Actions that the COACH will undertake and Manage others to do if any of the following situations occurs:</w:t>
            </w:r>
          </w:p>
        </w:tc>
      </w:tr>
      <w:tr w:rsidR="00CA1351" w:rsidRPr="00AF728F" w:rsidTr="00EE6C40">
        <w:trPr>
          <w:cantSplit/>
          <w:trHeight w:val="2492"/>
        </w:trPr>
        <w:tc>
          <w:tcPr>
            <w:tcW w:w="1530" w:type="dxa"/>
          </w:tcPr>
          <w:p w:rsidR="00CA1351" w:rsidRPr="00EE6C40" w:rsidRDefault="00CA1351" w:rsidP="00CA1351">
            <w:pPr>
              <w:rPr>
                <w:rFonts w:cs="Arial"/>
                <w:b/>
                <w:color w:val="auto"/>
              </w:rPr>
            </w:pPr>
            <w:r w:rsidRPr="00EE6C40">
              <w:rPr>
                <w:rFonts w:cs="Arial"/>
                <w:b/>
                <w:color w:val="auto"/>
              </w:rPr>
              <w:t>Evacuation:</w:t>
            </w:r>
          </w:p>
        </w:tc>
        <w:tc>
          <w:tcPr>
            <w:tcW w:w="8784" w:type="dxa"/>
            <w:gridSpan w:val="5"/>
          </w:tcPr>
          <w:p w:rsidR="00CA1351" w:rsidRPr="00AF728F" w:rsidRDefault="00CA1351" w:rsidP="00CA1351">
            <w:pPr>
              <w:rPr>
                <w:rFonts w:cs="Arial"/>
                <w:color w:val="auto"/>
              </w:rPr>
            </w:pPr>
          </w:p>
        </w:tc>
      </w:tr>
      <w:tr w:rsidR="00CA1351" w:rsidRPr="00AF728F" w:rsidTr="00EE6C40">
        <w:trPr>
          <w:cantSplit/>
          <w:trHeight w:val="2967"/>
        </w:trPr>
        <w:tc>
          <w:tcPr>
            <w:tcW w:w="1530" w:type="dxa"/>
          </w:tcPr>
          <w:p w:rsidR="00CA1351" w:rsidRPr="00EE6C40" w:rsidRDefault="00CA1351" w:rsidP="00CA1351">
            <w:pPr>
              <w:rPr>
                <w:rFonts w:cs="Arial"/>
                <w:b/>
                <w:color w:val="auto"/>
              </w:rPr>
            </w:pPr>
            <w:r w:rsidRPr="00EE6C40">
              <w:rPr>
                <w:rFonts w:cs="Arial"/>
                <w:b/>
                <w:color w:val="auto"/>
              </w:rPr>
              <w:lastRenderedPageBreak/>
              <w:t>Missing Person:</w:t>
            </w:r>
          </w:p>
        </w:tc>
        <w:tc>
          <w:tcPr>
            <w:tcW w:w="8784" w:type="dxa"/>
            <w:gridSpan w:val="5"/>
          </w:tcPr>
          <w:p w:rsidR="00CA1351" w:rsidRDefault="00CA1351" w:rsidP="00CA1351">
            <w:pPr>
              <w:rPr>
                <w:rFonts w:cs="Arial"/>
                <w:color w:val="auto"/>
              </w:rPr>
            </w:pPr>
          </w:p>
        </w:tc>
      </w:tr>
      <w:tr w:rsidR="00CA1351" w:rsidRPr="00AF728F" w:rsidTr="00CA1351">
        <w:trPr>
          <w:cantSplit/>
          <w:trHeight w:val="5493"/>
        </w:trPr>
        <w:tc>
          <w:tcPr>
            <w:tcW w:w="1530" w:type="dxa"/>
          </w:tcPr>
          <w:p w:rsidR="00CA1351" w:rsidRPr="00EE6C40" w:rsidRDefault="00CA1351" w:rsidP="00CA1351">
            <w:pPr>
              <w:rPr>
                <w:rFonts w:cs="Arial"/>
                <w:b/>
                <w:color w:val="auto"/>
              </w:rPr>
            </w:pPr>
            <w:r w:rsidRPr="00EE6C40">
              <w:rPr>
                <w:rFonts w:cs="Arial"/>
                <w:b/>
                <w:color w:val="auto"/>
              </w:rPr>
              <w:t>Minor Injury:</w:t>
            </w:r>
          </w:p>
        </w:tc>
        <w:tc>
          <w:tcPr>
            <w:tcW w:w="8784" w:type="dxa"/>
            <w:gridSpan w:val="5"/>
          </w:tcPr>
          <w:p w:rsidR="00CA1351" w:rsidRPr="00AF728F" w:rsidRDefault="00CA1351" w:rsidP="00CA1351">
            <w:pPr>
              <w:rPr>
                <w:rFonts w:cs="Arial"/>
                <w:color w:val="auto"/>
              </w:rPr>
            </w:pPr>
            <w:bookmarkStart w:id="0" w:name="_GoBack"/>
            <w:bookmarkEnd w:id="0"/>
          </w:p>
        </w:tc>
      </w:tr>
      <w:tr w:rsidR="00CA1351" w:rsidRPr="00AF728F" w:rsidTr="00EE6C40">
        <w:trPr>
          <w:cantSplit/>
          <w:trHeight w:val="6191"/>
        </w:trPr>
        <w:tc>
          <w:tcPr>
            <w:tcW w:w="1530" w:type="dxa"/>
          </w:tcPr>
          <w:p w:rsidR="00CA1351" w:rsidRPr="00EE6C40" w:rsidRDefault="00CA1351" w:rsidP="00CA1351">
            <w:pPr>
              <w:rPr>
                <w:rFonts w:cs="Arial"/>
                <w:b/>
                <w:color w:val="auto"/>
              </w:rPr>
            </w:pPr>
            <w:r w:rsidRPr="00EE6C40">
              <w:rPr>
                <w:rFonts w:cs="Arial"/>
                <w:b/>
                <w:color w:val="auto"/>
              </w:rPr>
              <w:t xml:space="preserve">Major Injury: </w:t>
            </w:r>
          </w:p>
        </w:tc>
        <w:tc>
          <w:tcPr>
            <w:tcW w:w="8784" w:type="dxa"/>
            <w:gridSpan w:val="5"/>
          </w:tcPr>
          <w:p w:rsidR="00CA1351" w:rsidRPr="00AF728F" w:rsidRDefault="00CA1351" w:rsidP="00CA1351">
            <w:pPr>
              <w:rPr>
                <w:rFonts w:cs="Arial"/>
                <w:color w:val="auto"/>
              </w:rPr>
            </w:pPr>
          </w:p>
        </w:tc>
      </w:tr>
    </w:tbl>
    <w:p w:rsidR="00BB3EEB" w:rsidRDefault="00BB3EEB" w:rsidP="007644D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509C" w:rsidTr="006222E6">
        <w:trPr>
          <w:trHeight w:val="14881"/>
        </w:trPr>
        <w:tc>
          <w:tcPr>
            <w:tcW w:w="10456" w:type="dxa"/>
          </w:tcPr>
          <w:p w:rsidR="00D6509C" w:rsidRPr="005137CB" w:rsidRDefault="00D6509C" w:rsidP="00D6509C">
            <w:pPr>
              <w:pStyle w:val="Header"/>
              <w:rPr>
                <w:rFonts w:cs="Arial"/>
                <w:b/>
                <w:color w:val="auto"/>
              </w:rPr>
            </w:pPr>
            <w:r w:rsidRPr="005137CB">
              <w:rPr>
                <w:rFonts w:cs="Arial"/>
                <w:b/>
                <w:color w:val="auto"/>
              </w:rPr>
              <w:t>Insert Diagram</w:t>
            </w:r>
            <w:r>
              <w:rPr>
                <w:rFonts w:cs="Arial"/>
                <w:b/>
                <w:color w:val="auto"/>
              </w:rPr>
              <w:t>(s)</w:t>
            </w:r>
            <w:r w:rsidRPr="005137CB">
              <w:rPr>
                <w:rFonts w:cs="Arial"/>
                <w:b/>
                <w:color w:val="auto"/>
              </w:rPr>
              <w:t xml:space="preserve"> of layout of venue with key safety elements marked (this page </w:t>
            </w:r>
            <w:r>
              <w:rPr>
                <w:rFonts w:cs="Arial"/>
                <w:b/>
                <w:color w:val="auto"/>
              </w:rPr>
              <w:t xml:space="preserve">is intended to </w:t>
            </w:r>
            <w:r w:rsidRPr="005137CB">
              <w:rPr>
                <w:rFonts w:cs="Arial"/>
                <w:b/>
                <w:color w:val="auto"/>
              </w:rPr>
              <w:t>be shared between Risk Assessment and EAP</w:t>
            </w:r>
            <w:r>
              <w:rPr>
                <w:rFonts w:cs="Arial"/>
                <w:b/>
                <w:color w:val="auto"/>
              </w:rPr>
              <w:t>)</w:t>
            </w:r>
            <w:r w:rsidRPr="005137CB">
              <w:rPr>
                <w:rFonts w:cs="Arial"/>
                <w:b/>
                <w:color w:val="auto"/>
              </w:rPr>
              <w:t>:</w:t>
            </w:r>
          </w:p>
          <w:p w:rsidR="00D6509C" w:rsidRDefault="00D6509C" w:rsidP="007644D8">
            <w:pPr>
              <w:jc w:val="center"/>
            </w:pPr>
          </w:p>
        </w:tc>
      </w:tr>
    </w:tbl>
    <w:p w:rsidR="00D6509C" w:rsidRPr="006222E6" w:rsidRDefault="00D6509C" w:rsidP="006222E6">
      <w:pPr>
        <w:tabs>
          <w:tab w:val="left" w:pos="7020"/>
        </w:tabs>
      </w:pPr>
    </w:p>
    <w:sectPr w:rsidR="00D6509C" w:rsidRPr="006222E6" w:rsidSect="002B2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B6722"/>
    <w:multiLevelType w:val="hybridMultilevel"/>
    <w:tmpl w:val="71DC8190"/>
    <w:lvl w:ilvl="0" w:tplc="0FBAA5CA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  <w:color w:val="auto"/>
      </w:rPr>
    </w:lvl>
    <w:lvl w:ilvl="1" w:tplc="040900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84"/>
    <w:rsid w:val="00074A0C"/>
    <w:rsid w:val="002B2D84"/>
    <w:rsid w:val="004131FC"/>
    <w:rsid w:val="004420E9"/>
    <w:rsid w:val="00467475"/>
    <w:rsid w:val="004D08D3"/>
    <w:rsid w:val="00552B6F"/>
    <w:rsid w:val="0055308B"/>
    <w:rsid w:val="005829F3"/>
    <w:rsid w:val="006222E6"/>
    <w:rsid w:val="007644D8"/>
    <w:rsid w:val="00921781"/>
    <w:rsid w:val="009D7702"/>
    <w:rsid w:val="009F5719"/>
    <w:rsid w:val="00B51F45"/>
    <w:rsid w:val="00BB3EEB"/>
    <w:rsid w:val="00BC2444"/>
    <w:rsid w:val="00C002F1"/>
    <w:rsid w:val="00C77FE0"/>
    <w:rsid w:val="00CA1351"/>
    <w:rsid w:val="00D1704D"/>
    <w:rsid w:val="00D6509C"/>
    <w:rsid w:val="00E059F1"/>
    <w:rsid w:val="00EE6C40"/>
    <w:rsid w:val="00F21913"/>
    <w:rsid w:val="00F638F7"/>
    <w:rsid w:val="00F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3CF1"/>
  <w15:chartTrackingRefBased/>
  <w15:docId w15:val="{BCC0E425-912A-4D3A-9986-C3C6F956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2D84"/>
    <w:rPr>
      <w:rFonts w:ascii="Verdana" w:eastAsia="Times New Roman" w:hAnsi="Verdana"/>
      <w:color w:val="000080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B2D84"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B2D84"/>
    <w:rPr>
      <w:rFonts w:ascii="Verdana" w:eastAsia="Times New Roman" w:hAnsi="Verdana" w:cs="Times New Roman"/>
      <w:color w:val="000080"/>
      <w:sz w:val="28"/>
      <w:szCs w:val="24"/>
    </w:rPr>
  </w:style>
  <w:style w:type="paragraph" w:styleId="CommentText">
    <w:name w:val="annotation text"/>
    <w:basedOn w:val="Normal"/>
    <w:link w:val="CommentTextChar"/>
    <w:semiHidden/>
    <w:rsid w:val="002B2D84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2D84"/>
    <w:rPr>
      <w:rFonts w:ascii="Verdana" w:eastAsia="Times New Roman" w:hAnsi="Verdana" w:cs="Times New Roman"/>
      <w:color w:val="00008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2B2D84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2D84"/>
    <w:rPr>
      <w:rFonts w:ascii="Verdana" w:eastAsia="Times New Roman" w:hAnsi="Verdana" w:cs="Times New Roman"/>
      <w:color w:val="000080"/>
      <w:sz w:val="20"/>
      <w:szCs w:val="20"/>
    </w:rPr>
  </w:style>
  <w:style w:type="paragraph" w:customStyle="1" w:styleId="HeadingC">
    <w:name w:val="Heading C"/>
    <w:basedOn w:val="Normal"/>
    <w:next w:val="Normal"/>
    <w:rsid w:val="002B2D84"/>
    <w:rPr>
      <w:rFonts w:cs="Arial"/>
      <w:b/>
      <w:szCs w:val="20"/>
    </w:rPr>
  </w:style>
  <w:style w:type="paragraph" w:styleId="NormalWeb">
    <w:name w:val="Normal (Web)"/>
    <w:basedOn w:val="Normal"/>
    <w:rsid w:val="00C77F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99"/>
    </w:rPr>
  </w:style>
  <w:style w:type="table" w:styleId="TableGrid">
    <w:name w:val="Table Grid"/>
    <w:basedOn w:val="TableNormal"/>
    <w:uiPriority w:val="59"/>
    <w:rsid w:val="00D6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509C"/>
    <w:pPr>
      <w:tabs>
        <w:tab w:val="center" w:pos="4153"/>
        <w:tab w:val="right" w:pos="830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D6509C"/>
    <w:rPr>
      <w:rFonts w:ascii="Verdana" w:eastAsia="Times New Roman" w:hAnsi="Verdana"/>
      <w:color w:val="000080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</dc:creator>
  <cp:keywords/>
  <cp:lastModifiedBy>Tony</cp:lastModifiedBy>
  <cp:revision>5</cp:revision>
  <dcterms:created xsi:type="dcterms:W3CDTF">2016-07-28T09:01:00Z</dcterms:created>
  <dcterms:modified xsi:type="dcterms:W3CDTF">2016-08-03T13:45:00Z</dcterms:modified>
</cp:coreProperties>
</file>